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2E" w:rsidRDefault="003C50D2" w:rsidP="002F5BDA">
      <w:pPr>
        <w:spacing w:line="30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C50D2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3C50D2" w:rsidRDefault="003C50D2" w:rsidP="002F5BDA">
      <w:pPr>
        <w:spacing w:line="3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официальном оппоненте по диссертации </w:t>
      </w:r>
      <w:proofErr w:type="spellStart"/>
      <w:r w:rsidR="00627C95">
        <w:rPr>
          <w:rFonts w:ascii="Times New Roman" w:hAnsi="Times New Roman" w:cs="Times New Roman"/>
          <w:sz w:val="28"/>
          <w:szCs w:val="28"/>
        </w:rPr>
        <w:t>Носикова</w:t>
      </w:r>
      <w:proofErr w:type="spellEnd"/>
      <w:r w:rsidR="00627C95">
        <w:rPr>
          <w:rFonts w:ascii="Times New Roman" w:hAnsi="Times New Roman" w:cs="Times New Roman"/>
          <w:sz w:val="28"/>
          <w:szCs w:val="28"/>
        </w:rPr>
        <w:t xml:space="preserve"> Николая Александровича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0D2">
        <w:rPr>
          <w:rFonts w:ascii="Times New Roman" w:hAnsi="Times New Roman" w:cs="Times New Roman"/>
          <w:sz w:val="28"/>
          <w:szCs w:val="28"/>
        </w:rPr>
        <w:t xml:space="preserve">«Повышение </w:t>
      </w:r>
      <w:r w:rsidR="00627C95" w:rsidRPr="00627C95">
        <w:rPr>
          <w:rFonts w:ascii="Times New Roman" w:hAnsi="Times New Roman" w:cs="Times New Roman"/>
          <w:sz w:val="28"/>
          <w:szCs w:val="28"/>
        </w:rPr>
        <w:t>энергоэффективности электротехнического комплекса основного нефтеперекачивающего оборудования магистрального нефтепровода</w:t>
      </w:r>
      <w:r w:rsidRPr="003C50D2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представленной на соискание уче</w:t>
      </w:r>
      <w:r w:rsidRPr="003C50D2">
        <w:rPr>
          <w:rFonts w:ascii="Times New Roman" w:hAnsi="Times New Roman" w:cs="Times New Roman"/>
          <w:sz w:val="28"/>
          <w:szCs w:val="28"/>
        </w:rPr>
        <w:t xml:space="preserve">ной степени кандидата технических наук по специальности </w:t>
      </w:r>
      <w:r w:rsidR="00627C95" w:rsidRPr="00627C95">
        <w:rPr>
          <w:rFonts w:ascii="Times New Roman" w:hAnsi="Times New Roman" w:cs="Times New Roman"/>
          <w:sz w:val="28"/>
          <w:szCs w:val="28"/>
        </w:rPr>
        <w:t xml:space="preserve">2.4.2 – </w:t>
      </w:r>
      <w:r w:rsidR="00627C95">
        <w:rPr>
          <w:rFonts w:ascii="Times New Roman" w:hAnsi="Times New Roman" w:cs="Times New Roman"/>
          <w:sz w:val="28"/>
          <w:szCs w:val="28"/>
        </w:rPr>
        <w:t>«</w:t>
      </w:r>
      <w:r w:rsidR="00627C95" w:rsidRPr="00627C95">
        <w:rPr>
          <w:rFonts w:ascii="Times New Roman" w:hAnsi="Times New Roman" w:cs="Times New Roman"/>
          <w:sz w:val="28"/>
          <w:szCs w:val="28"/>
        </w:rPr>
        <w:t>Электротехнические комплексы и системы</w:t>
      </w:r>
      <w:r w:rsidR="00627C95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8"/>
        <w:tblW w:w="15258" w:type="dxa"/>
        <w:tblLayout w:type="fixed"/>
        <w:tblLook w:val="04A0"/>
      </w:tblPr>
      <w:tblGrid>
        <w:gridCol w:w="1478"/>
        <w:gridCol w:w="1701"/>
        <w:gridCol w:w="2410"/>
        <w:gridCol w:w="2693"/>
        <w:gridCol w:w="6976"/>
      </w:tblGrid>
      <w:tr w:rsidR="000F689D" w:rsidTr="00A47EF3">
        <w:tc>
          <w:tcPr>
            <w:tcW w:w="1478" w:type="dxa"/>
          </w:tcPr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оппонента</w:t>
            </w:r>
          </w:p>
        </w:tc>
        <w:tc>
          <w:tcPr>
            <w:tcW w:w="1701" w:type="dxa"/>
          </w:tcPr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Дата, месяц, год рождения, гражданство</w:t>
            </w:r>
          </w:p>
        </w:tc>
        <w:tc>
          <w:tcPr>
            <w:tcW w:w="2410" w:type="dxa"/>
          </w:tcPr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Место основной работы, должность, № телефона</w:t>
            </w:r>
          </w:p>
        </w:tc>
        <w:tc>
          <w:tcPr>
            <w:tcW w:w="2693" w:type="dxa"/>
          </w:tcPr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Ученая степень с указанием шифра специальности, по которой защищена диссертация</w:t>
            </w:r>
          </w:p>
        </w:tc>
        <w:tc>
          <w:tcPr>
            <w:tcW w:w="6976" w:type="dxa"/>
          </w:tcPr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работы по профилю </w:t>
            </w:r>
            <w:proofErr w:type="spellStart"/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оппонируемой</w:t>
            </w:r>
            <w:proofErr w:type="spellEnd"/>
            <w:r w:rsidRPr="000F689D">
              <w:rPr>
                <w:rFonts w:ascii="Times New Roman" w:hAnsi="Times New Roman" w:cs="Times New Roman"/>
                <w:sz w:val="24"/>
                <w:szCs w:val="24"/>
              </w:rPr>
              <w:t xml:space="preserve"> диссертации</w:t>
            </w:r>
          </w:p>
        </w:tc>
      </w:tr>
      <w:tr w:rsidR="000F689D" w:rsidTr="00A47EF3">
        <w:tc>
          <w:tcPr>
            <w:tcW w:w="1478" w:type="dxa"/>
          </w:tcPr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Доманов Виктор Иванович</w:t>
            </w:r>
          </w:p>
        </w:tc>
        <w:tc>
          <w:tcPr>
            <w:tcW w:w="1701" w:type="dxa"/>
          </w:tcPr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18.04.1950 г.,</w:t>
            </w:r>
          </w:p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2410" w:type="dxa"/>
          </w:tcPr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</w:t>
            </w:r>
          </w:p>
          <w:p w:rsidR="00553299" w:rsidRDefault="003C50D2" w:rsidP="00C9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«Ульяновский государственный технический университет»,</w:t>
            </w:r>
            <w:r w:rsidR="00C953C9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кафедрой</w:t>
            </w:r>
            <w:r w:rsidR="00C953C9" w:rsidRPr="00C953C9">
              <w:rPr>
                <w:rFonts w:ascii="Times New Roman" w:hAnsi="Times New Roman" w:cs="Times New Roman"/>
                <w:sz w:val="24"/>
                <w:szCs w:val="24"/>
              </w:rPr>
              <w:t xml:space="preserve"> «Электропривод и автоматизация промышленных установок»</w:t>
            </w:r>
            <w:r w:rsidR="00C953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C50D2" w:rsidRPr="000F689D" w:rsidRDefault="00C953C9" w:rsidP="00C953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3C9">
              <w:rPr>
                <w:rFonts w:ascii="Times New Roman" w:hAnsi="Times New Roman" w:cs="Times New Roman"/>
                <w:sz w:val="24"/>
                <w:szCs w:val="24"/>
              </w:rPr>
              <w:t>+7 (8422) 77-81-04</w:t>
            </w:r>
          </w:p>
        </w:tc>
        <w:tc>
          <w:tcPr>
            <w:tcW w:w="2693" w:type="dxa"/>
          </w:tcPr>
          <w:p w:rsidR="003C50D2" w:rsidRPr="000F689D" w:rsidRDefault="003C50D2" w:rsidP="003C50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89D"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наук, 05.09.03 «Электротехнические комплексы и системы», доцент</w:t>
            </w:r>
          </w:p>
        </w:tc>
        <w:tc>
          <w:tcPr>
            <w:tcW w:w="6976" w:type="dxa"/>
          </w:tcPr>
          <w:p w:rsidR="00BE2562" w:rsidRPr="00BE2562" w:rsidRDefault="00BE2562" w:rsidP="00D04F99">
            <w:pPr>
              <w:pStyle w:val="ab"/>
              <w:numPr>
                <w:ilvl w:val="0"/>
                <w:numId w:val="1"/>
              </w:numPr>
              <w:tabs>
                <w:tab w:val="left" w:pos="393"/>
              </w:tabs>
              <w:ind w:left="109" w:firstLine="0"/>
              <w:rPr>
                <w:rFonts w:ascii="Times New Roman" w:hAnsi="Times New Roman"/>
                <w:sz w:val="24"/>
                <w:szCs w:val="24"/>
              </w:rPr>
            </w:pPr>
            <w:r w:rsidRPr="00BE2562">
              <w:rPr>
                <w:rFonts w:ascii="Times New Roman" w:hAnsi="Times New Roman"/>
                <w:sz w:val="24"/>
                <w:szCs w:val="24"/>
              </w:rPr>
              <w:t>Доманов, В. И. Синтез системы управления электропривода транспортера / В. И. Доманов, А. В. Доманов, А. С. Туганов // Промышленные АСУ и контроллеры. – 2021. – № 7. – С. 3-10. – DOI 10.25791/asu.7.2021.1292. – EDN YKTNHI.</w:t>
            </w:r>
          </w:p>
          <w:p w:rsidR="00BE2562" w:rsidRDefault="00BE2562" w:rsidP="00D04F99">
            <w:pPr>
              <w:pStyle w:val="ab"/>
              <w:numPr>
                <w:ilvl w:val="0"/>
                <w:numId w:val="1"/>
              </w:numPr>
              <w:tabs>
                <w:tab w:val="left" w:pos="393"/>
              </w:tabs>
              <w:ind w:left="109" w:firstLine="0"/>
              <w:rPr>
                <w:rFonts w:ascii="Times New Roman" w:hAnsi="Times New Roman"/>
                <w:sz w:val="24"/>
                <w:szCs w:val="24"/>
              </w:rPr>
            </w:pPr>
            <w:r w:rsidRPr="00BE2562">
              <w:rPr>
                <w:rFonts w:ascii="Times New Roman" w:hAnsi="Times New Roman"/>
                <w:sz w:val="24"/>
                <w:szCs w:val="24"/>
              </w:rPr>
              <w:t xml:space="preserve">Доманов, В. И. Математическая модель асинхронного двигателя с фазным ротором в системе координат d-q / В. И. Доманов, Д. Г. </w:t>
            </w:r>
            <w:proofErr w:type="spellStart"/>
            <w:r w:rsidRPr="00BE2562">
              <w:rPr>
                <w:rFonts w:ascii="Times New Roman" w:hAnsi="Times New Roman"/>
                <w:sz w:val="24"/>
                <w:szCs w:val="24"/>
              </w:rPr>
              <w:t>Мурзаков</w:t>
            </w:r>
            <w:proofErr w:type="spellEnd"/>
            <w:r w:rsidRPr="00BE2562">
              <w:rPr>
                <w:rFonts w:ascii="Times New Roman" w:hAnsi="Times New Roman"/>
                <w:sz w:val="24"/>
                <w:szCs w:val="24"/>
              </w:rPr>
              <w:t xml:space="preserve">, Д. С. </w:t>
            </w:r>
            <w:proofErr w:type="spellStart"/>
            <w:r w:rsidRPr="00BE2562">
              <w:rPr>
                <w:rFonts w:ascii="Times New Roman" w:hAnsi="Times New Roman"/>
                <w:sz w:val="24"/>
                <w:szCs w:val="24"/>
              </w:rPr>
              <w:t>Халиуллов</w:t>
            </w:r>
            <w:proofErr w:type="spellEnd"/>
            <w:r w:rsidRPr="00BE2562">
              <w:rPr>
                <w:rFonts w:ascii="Times New Roman" w:hAnsi="Times New Roman"/>
                <w:sz w:val="24"/>
                <w:szCs w:val="24"/>
              </w:rPr>
              <w:t xml:space="preserve"> // Вопросы </w:t>
            </w:r>
            <w:proofErr w:type="spellStart"/>
            <w:r w:rsidRPr="00BE2562">
              <w:rPr>
                <w:rFonts w:ascii="Times New Roman" w:hAnsi="Times New Roman"/>
                <w:sz w:val="24"/>
                <w:szCs w:val="24"/>
              </w:rPr>
              <w:t>электротехнологии</w:t>
            </w:r>
            <w:proofErr w:type="spellEnd"/>
            <w:r w:rsidRPr="00BE2562">
              <w:rPr>
                <w:rFonts w:ascii="Times New Roman" w:hAnsi="Times New Roman"/>
                <w:sz w:val="24"/>
                <w:szCs w:val="24"/>
              </w:rPr>
              <w:t>. – 2021. – № 3(32). – С. 57-64. – EDN VMHAYW.</w:t>
            </w:r>
          </w:p>
          <w:p w:rsidR="00BE2562" w:rsidRDefault="00BE2562" w:rsidP="00D04F99">
            <w:pPr>
              <w:pStyle w:val="ab"/>
              <w:numPr>
                <w:ilvl w:val="0"/>
                <w:numId w:val="1"/>
              </w:numPr>
              <w:tabs>
                <w:tab w:val="left" w:pos="393"/>
              </w:tabs>
              <w:ind w:left="109" w:firstLine="0"/>
              <w:rPr>
                <w:rFonts w:ascii="Times New Roman" w:hAnsi="Times New Roman"/>
                <w:sz w:val="24"/>
                <w:szCs w:val="24"/>
              </w:rPr>
            </w:pPr>
            <w:r w:rsidRPr="00BE2562">
              <w:rPr>
                <w:rFonts w:ascii="Times New Roman" w:hAnsi="Times New Roman"/>
                <w:sz w:val="24"/>
                <w:szCs w:val="24"/>
              </w:rPr>
              <w:t xml:space="preserve">Доманов, В. И. Структурно-параметрический синтез системы управления ЭТК грузоподъемного механизма / В. И. Доманов, Д. Г. </w:t>
            </w:r>
            <w:proofErr w:type="spellStart"/>
            <w:r w:rsidRPr="00BE2562">
              <w:rPr>
                <w:rFonts w:ascii="Times New Roman" w:hAnsi="Times New Roman"/>
                <w:sz w:val="24"/>
                <w:szCs w:val="24"/>
              </w:rPr>
              <w:t>Мурзаков</w:t>
            </w:r>
            <w:proofErr w:type="spellEnd"/>
            <w:r w:rsidRPr="00BE2562">
              <w:rPr>
                <w:rFonts w:ascii="Times New Roman" w:hAnsi="Times New Roman"/>
                <w:sz w:val="24"/>
                <w:szCs w:val="24"/>
              </w:rPr>
              <w:t xml:space="preserve"> // Электроника и электрооборудование транспорта. – 2022. – № 4-5. – С. 53-56. – EDN MVCETA.</w:t>
            </w:r>
          </w:p>
          <w:p w:rsidR="00BE2562" w:rsidRDefault="00BE2562" w:rsidP="00D04F99">
            <w:pPr>
              <w:pStyle w:val="ab"/>
              <w:numPr>
                <w:ilvl w:val="0"/>
                <w:numId w:val="1"/>
              </w:numPr>
              <w:tabs>
                <w:tab w:val="left" w:pos="393"/>
              </w:tabs>
              <w:ind w:left="109" w:firstLine="0"/>
              <w:rPr>
                <w:rFonts w:ascii="Times New Roman" w:hAnsi="Times New Roman"/>
                <w:sz w:val="24"/>
                <w:szCs w:val="24"/>
              </w:rPr>
            </w:pPr>
            <w:r w:rsidRPr="00BE2562">
              <w:rPr>
                <w:rFonts w:ascii="Times New Roman" w:hAnsi="Times New Roman"/>
                <w:sz w:val="24"/>
                <w:szCs w:val="24"/>
              </w:rPr>
              <w:t>Доманов, В. И. Синтез системы управления взаимосвязанным электротехническим оборудованием / В. И. Доманов, А. В. Доманов, Е. В. Никаноров // Промышленные АСУ и контроллеры. – 2023. – № 6. – С. 8-15. – DOI 10.25791/asu.6.2023.1440. – EDN PWMZNA.</w:t>
            </w:r>
          </w:p>
          <w:p w:rsidR="00BE2562" w:rsidRDefault="00BE2562" w:rsidP="00D04F99">
            <w:pPr>
              <w:pStyle w:val="ab"/>
              <w:numPr>
                <w:ilvl w:val="0"/>
                <w:numId w:val="1"/>
              </w:numPr>
              <w:tabs>
                <w:tab w:val="left" w:pos="393"/>
              </w:tabs>
              <w:ind w:left="109" w:firstLine="0"/>
              <w:rPr>
                <w:rFonts w:ascii="Times New Roman" w:hAnsi="Times New Roman"/>
                <w:sz w:val="24"/>
                <w:szCs w:val="24"/>
              </w:rPr>
            </w:pPr>
            <w:r w:rsidRPr="005F5BCC">
              <w:rPr>
                <w:rFonts w:ascii="Times New Roman" w:hAnsi="Times New Roman"/>
                <w:sz w:val="24"/>
                <w:szCs w:val="24"/>
              </w:rPr>
              <w:t>Билалова, А. И. Прогнозирование потребления электроэнергии конечным потребителем в современных условиях / А. И. Билалова, В. И. Доманов // Промышленные АСУ и контроллеры. – 2024. – № 5. – С. 23-29. – EDN BOAPXC.</w:t>
            </w:r>
          </w:p>
          <w:p w:rsidR="00BE2562" w:rsidRDefault="00BE2562" w:rsidP="00D04F99">
            <w:pPr>
              <w:pStyle w:val="ab"/>
              <w:numPr>
                <w:ilvl w:val="0"/>
                <w:numId w:val="1"/>
              </w:numPr>
              <w:tabs>
                <w:tab w:val="left" w:pos="393"/>
              </w:tabs>
              <w:ind w:left="109" w:firstLine="0"/>
              <w:rPr>
                <w:rFonts w:ascii="Times New Roman" w:hAnsi="Times New Roman"/>
                <w:sz w:val="24"/>
                <w:szCs w:val="24"/>
              </w:rPr>
            </w:pPr>
            <w:r w:rsidRPr="00E219D0">
              <w:rPr>
                <w:rFonts w:ascii="Times New Roman" w:hAnsi="Times New Roman"/>
                <w:sz w:val="24"/>
                <w:szCs w:val="24"/>
              </w:rPr>
              <w:t xml:space="preserve">Билалова, А. И. Комбинированный метод прогнозирования </w:t>
            </w:r>
            <w:r w:rsidRPr="00E219D0">
              <w:rPr>
                <w:rFonts w:ascii="Times New Roman" w:hAnsi="Times New Roman"/>
                <w:sz w:val="24"/>
                <w:szCs w:val="24"/>
              </w:rPr>
              <w:lastRenderedPageBreak/>
              <w:t>электропотребления в городской электрической сети / А. И. Билалова, В. И. Доманов // Энергетик. – 2024. – № 9. – С. 40-43. – EDN PKUOZC.</w:t>
            </w:r>
          </w:p>
          <w:p w:rsidR="00BE2562" w:rsidRDefault="00BE2562" w:rsidP="00D04F99">
            <w:pPr>
              <w:pStyle w:val="ab"/>
              <w:numPr>
                <w:ilvl w:val="0"/>
                <w:numId w:val="1"/>
              </w:numPr>
              <w:tabs>
                <w:tab w:val="left" w:pos="393"/>
              </w:tabs>
              <w:ind w:left="109" w:firstLine="0"/>
              <w:rPr>
                <w:rFonts w:ascii="Times New Roman" w:hAnsi="Times New Roman"/>
                <w:sz w:val="24"/>
                <w:szCs w:val="24"/>
              </w:rPr>
            </w:pPr>
            <w:r w:rsidRPr="005F5BCC">
              <w:rPr>
                <w:rFonts w:ascii="Times New Roman" w:hAnsi="Times New Roman"/>
                <w:sz w:val="24"/>
                <w:szCs w:val="24"/>
              </w:rPr>
              <w:t>Доманов, В. И. Исследование электротехнического комплекса конвейера с двумя проводными барабанами / В. И. Доманов, А. В. Доманов, А. И. Билалова // Электроника и электрооборудование транспорта. – 2024. – № 1-6. – С. 8-11. – EDN CDRCSK.</w:t>
            </w:r>
          </w:p>
          <w:p w:rsidR="00BE2562" w:rsidRDefault="00BE2562" w:rsidP="00D04F99">
            <w:pPr>
              <w:pStyle w:val="ab"/>
              <w:numPr>
                <w:ilvl w:val="0"/>
                <w:numId w:val="1"/>
              </w:numPr>
              <w:tabs>
                <w:tab w:val="left" w:pos="393"/>
              </w:tabs>
              <w:ind w:left="109" w:firstLine="0"/>
              <w:rPr>
                <w:rFonts w:ascii="Times New Roman" w:hAnsi="Times New Roman"/>
                <w:sz w:val="24"/>
                <w:szCs w:val="24"/>
              </w:rPr>
            </w:pPr>
            <w:r w:rsidRPr="00230FF7">
              <w:rPr>
                <w:rFonts w:ascii="Times New Roman" w:hAnsi="Times New Roman"/>
                <w:sz w:val="24"/>
                <w:szCs w:val="24"/>
              </w:rPr>
              <w:t>Сорокин, А. В. Адаптивная система управления скоростью ленточного конвейера от интенсивности грузопотока / А. В. Сорокин, В. И. Доманов // Научный Лидер. – 2025. – № 17(218). – С. 222-224. – EDN JOGGNC.</w:t>
            </w:r>
          </w:p>
          <w:p w:rsidR="00230FF7" w:rsidRPr="00C953C9" w:rsidRDefault="00230FF7" w:rsidP="00BB6DDD">
            <w:pPr>
              <w:pStyle w:val="ab"/>
              <w:tabs>
                <w:tab w:val="left" w:pos="393"/>
              </w:tabs>
              <w:ind w:left="1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50D2" w:rsidRPr="00AA313B" w:rsidRDefault="003C50D2" w:rsidP="00AA313B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3C50D2" w:rsidRPr="00AA313B" w:rsidSect="003C50D2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C7011"/>
    <w:multiLevelType w:val="hybridMultilevel"/>
    <w:tmpl w:val="B562F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50D2"/>
    <w:rsid w:val="000F689D"/>
    <w:rsid w:val="001B6C1D"/>
    <w:rsid w:val="001C05BF"/>
    <w:rsid w:val="001E5B37"/>
    <w:rsid w:val="00214873"/>
    <w:rsid w:val="00230FF7"/>
    <w:rsid w:val="00232179"/>
    <w:rsid w:val="00240D71"/>
    <w:rsid w:val="00261F12"/>
    <w:rsid w:val="002F21AF"/>
    <w:rsid w:val="002F5BDA"/>
    <w:rsid w:val="00350EF0"/>
    <w:rsid w:val="003C50D2"/>
    <w:rsid w:val="004E1695"/>
    <w:rsid w:val="004E51E5"/>
    <w:rsid w:val="00553299"/>
    <w:rsid w:val="00592863"/>
    <w:rsid w:val="005C5B06"/>
    <w:rsid w:val="005F5BCC"/>
    <w:rsid w:val="00627C95"/>
    <w:rsid w:val="00637C4D"/>
    <w:rsid w:val="006D1BCC"/>
    <w:rsid w:val="0072738C"/>
    <w:rsid w:val="00777E5C"/>
    <w:rsid w:val="00782689"/>
    <w:rsid w:val="008F2DDA"/>
    <w:rsid w:val="009B3026"/>
    <w:rsid w:val="009C3276"/>
    <w:rsid w:val="00A12F2E"/>
    <w:rsid w:val="00A27E52"/>
    <w:rsid w:val="00A47EF3"/>
    <w:rsid w:val="00AA313B"/>
    <w:rsid w:val="00AA3D83"/>
    <w:rsid w:val="00B0414A"/>
    <w:rsid w:val="00BB6DDD"/>
    <w:rsid w:val="00BE2562"/>
    <w:rsid w:val="00C843DA"/>
    <w:rsid w:val="00C953C9"/>
    <w:rsid w:val="00CC2F47"/>
    <w:rsid w:val="00D04F99"/>
    <w:rsid w:val="00D44E95"/>
    <w:rsid w:val="00E143BB"/>
    <w:rsid w:val="00E16D2E"/>
    <w:rsid w:val="00E219D0"/>
    <w:rsid w:val="00EB44AC"/>
    <w:rsid w:val="00EB7200"/>
    <w:rsid w:val="00EC5C19"/>
    <w:rsid w:val="00F73466"/>
    <w:rsid w:val="00F85999"/>
    <w:rsid w:val="00FA6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главлпение"/>
    <w:basedOn w:val="1"/>
    <w:qFormat/>
    <w:rsid w:val="00C843DA"/>
    <w:pPr>
      <w:tabs>
        <w:tab w:val="right" w:leader="dot" w:pos="9345"/>
      </w:tabs>
      <w:spacing w:before="120" w:after="120" w:line="276" w:lineRule="auto"/>
      <w:jc w:val="left"/>
    </w:pPr>
    <w:rPr>
      <w:rFonts w:eastAsia="Arial" w:cs="Times New Roman"/>
      <w:bCs/>
      <w:caps/>
      <w:noProof/>
      <w:szCs w:val="28"/>
      <w:lang w:eastAsia="ru-RU"/>
    </w:rPr>
  </w:style>
  <w:style w:type="paragraph" w:styleId="1">
    <w:name w:val="toc 1"/>
    <w:aliases w:val="Содержание"/>
    <w:basedOn w:val="a"/>
    <w:next w:val="a"/>
    <w:autoRedefine/>
    <w:uiPriority w:val="39"/>
    <w:semiHidden/>
    <w:unhideWhenUsed/>
    <w:qFormat/>
    <w:rsid w:val="0072738C"/>
    <w:pPr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rFonts w:ascii="Times New Roman" w:eastAsia="Calibri" w:hAnsi="Times New Roman" w:cs="Calibri"/>
      <w:position w:val="-1"/>
      <w:sz w:val="28"/>
    </w:rPr>
  </w:style>
  <w:style w:type="character" w:styleId="a4">
    <w:name w:val="Book Title"/>
    <w:aliases w:val="Глава"/>
    <w:basedOn w:val="a0"/>
    <w:uiPriority w:val="33"/>
    <w:qFormat/>
    <w:rsid w:val="00214873"/>
    <w:rPr>
      <w:rFonts w:ascii="Times New Roman" w:hAnsi="Times New Roman"/>
      <w:b/>
      <w:bCs/>
      <w:smallCaps/>
      <w:spacing w:val="5"/>
      <w:sz w:val="32"/>
    </w:rPr>
  </w:style>
  <w:style w:type="paragraph" w:customStyle="1" w:styleId="a5">
    <w:name w:val="Текст диссерт"/>
    <w:basedOn w:val="a"/>
    <w:qFormat/>
    <w:rsid w:val="00214873"/>
    <w:pPr>
      <w:spacing w:after="200"/>
      <w:ind w:left="708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a6">
    <w:name w:val="Назглавы"/>
    <w:basedOn w:val="a5"/>
    <w:link w:val="a7"/>
    <w:qFormat/>
    <w:rsid w:val="00214873"/>
    <w:pPr>
      <w:spacing w:after="120"/>
      <w:ind w:left="0"/>
      <w:jc w:val="center"/>
    </w:pPr>
    <w:rPr>
      <w:rFonts w:eastAsiaTheme="minorHAnsi"/>
      <w:b/>
      <w:sz w:val="32"/>
      <w:szCs w:val="32"/>
      <w:lang w:eastAsia="en-US"/>
    </w:rPr>
  </w:style>
  <w:style w:type="character" w:customStyle="1" w:styleId="a7">
    <w:name w:val="Назглавы Знак"/>
    <w:basedOn w:val="a0"/>
    <w:link w:val="a6"/>
    <w:rsid w:val="00214873"/>
    <w:rPr>
      <w:rFonts w:ascii="Times New Roman" w:hAnsi="Times New Roman" w:cs="Times New Roman"/>
      <w:b/>
      <w:sz w:val="32"/>
      <w:szCs w:val="32"/>
    </w:rPr>
  </w:style>
  <w:style w:type="table" w:styleId="a8">
    <w:name w:val="Table Grid"/>
    <w:basedOn w:val="a1"/>
    <w:uiPriority w:val="39"/>
    <w:rsid w:val="003C50D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ocument Map"/>
    <w:basedOn w:val="a"/>
    <w:link w:val="aa"/>
    <w:uiPriority w:val="99"/>
    <w:semiHidden/>
    <w:unhideWhenUsed/>
    <w:rsid w:val="005532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55329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F5B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2</cp:revision>
  <dcterms:created xsi:type="dcterms:W3CDTF">2026-08-04T06:16:00Z</dcterms:created>
  <dcterms:modified xsi:type="dcterms:W3CDTF">2026-08-04T06:16:00Z</dcterms:modified>
</cp:coreProperties>
</file>